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D5" w:rsidRPr="008246D5" w:rsidRDefault="008246D5" w:rsidP="00390E8F">
      <w:pPr>
        <w:jc w:val="center"/>
        <w:outlineLvl w:val="1"/>
        <w:rPr>
          <w:b/>
          <w:sz w:val="28"/>
          <w:szCs w:val="20"/>
        </w:rPr>
      </w:pPr>
      <w:r w:rsidRPr="008246D5">
        <w:rPr>
          <w:b/>
          <w:sz w:val="28"/>
          <w:szCs w:val="20"/>
        </w:rPr>
        <w:t>ŠTATÚT RADY ŠKOLY</w:t>
      </w:r>
    </w:p>
    <w:p w:rsidR="008246D5" w:rsidRPr="008246D5" w:rsidRDefault="008246D5" w:rsidP="000F05E6">
      <w:pPr>
        <w:rPr>
          <w:sz w:val="20"/>
          <w:szCs w:val="20"/>
        </w:rPr>
      </w:pP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V súlade so zákonom NR SR č.596/2003 Z.</w:t>
      </w:r>
      <w:r w:rsidR="00D44817">
        <w:rPr>
          <w:szCs w:val="20"/>
        </w:rPr>
        <w:t xml:space="preserve"> </w:t>
      </w:r>
      <w:r w:rsidRPr="008246D5">
        <w:rPr>
          <w:szCs w:val="20"/>
        </w:rPr>
        <w:t xml:space="preserve">z. o štátnej správe v školstve a školskej </w:t>
      </w:r>
      <w:bookmarkStart w:id="0" w:name="_GoBack"/>
      <w:r w:rsidRPr="008246D5">
        <w:rPr>
          <w:szCs w:val="20"/>
        </w:rPr>
        <w:t xml:space="preserve">samospráve a o zmene a doplnení niektorých zákonov </w:t>
      </w:r>
      <w:r w:rsidR="001C76A3">
        <w:rPr>
          <w:szCs w:val="20"/>
        </w:rPr>
        <w:t>v znení neskorších predpisov</w:t>
      </w:r>
      <w:r w:rsidRPr="008246D5">
        <w:rPr>
          <w:szCs w:val="20"/>
        </w:rPr>
        <w:t xml:space="preserve"> a v súlade </w:t>
      </w:r>
      <w:bookmarkEnd w:id="0"/>
      <w:r w:rsidRPr="008246D5">
        <w:rPr>
          <w:szCs w:val="20"/>
        </w:rPr>
        <w:t xml:space="preserve">s ustanovením § 9 ods.1 </w:t>
      </w:r>
      <w:r w:rsidR="001C76A3">
        <w:rPr>
          <w:szCs w:val="20"/>
        </w:rPr>
        <w:t>v</w:t>
      </w:r>
      <w:r w:rsidRPr="008246D5">
        <w:rPr>
          <w:szCs w:val="20"/>
        </w:rPr>
        <w:t>yhlášky M</w:t>
      </w:r>
      <w:r w:rsidR="00AB566C">
        <w:rPr>
          <w:szCs w:val="20"/>
        </w:rPr>
        <w:t>inisterstva školstva</w:t>
      </w:r>
      <w:r w:rsidRPr="008246D5">
        <w:rPr>
          <w:szCs w:val="20"/>
        </w:rPr>
        <w:t xml:space="preserve"> SR č.291/2004 Z.</w:t>
      </w:r>
      <w:r w:rsidR="00D44817">
        <w:rPr>
          <w:szCs w:val="20"/>
        </w:rPr>
        <w:t xml:space="preserve"> </w:t>
      </w:r>
      <w:r w:rsidRPr="008246D5">
        <w:rPr>
          <w:szCs w:val="20"/>
        </w:rPr>
        <w:t>z.</w:t>
      </w:r>
      <w:r w:rsidR="001C76A3">
        <w:rPr>
          <w:szCs w:val="20"/>
        </w:rPr>
        <w:t xml:space="preserve"> </w:t>
      </w:r>
      <w:r w:rsidRPr="008246D5">
        <w:rPr>
          <w:szCs w:val="20"/>
        </w:rPr>
        <w:t>ktorou sa určujú podrobnosti o spôsobe ustanovenia orgánov školskej samosprávy, o ich zložení, o ich organ</w:t>
      </w:r>
      <w:r w:rsidR="001C76A3">
        <w:rPr>
          <w:szCs w:val="20"/>
        </w:rPr>
        <w:t>izačnom a finančnom zabezpečení v znení vyhlášky č. 230/2009 Z.</w:t>
      </w:r>
      <w:r w:rsidR="00D44817">
        <w:rPr>
          <w:szCs w:val="20"/>
        </w:rPr>
        <w:t xml:space="preserve"> </w:t>
      </w:r>
      <w:r w:rsidR="001C76A3">
        <w:rPr>
          <w:szCs w:val="20"/>
        </w:rPr>
        <w:t>z.</w:t>
      </w:r>
      <w:r w:rsidRPr="008246D5">
        <w:rPr>
          <w:szCs w:val="20"/>
        </w:rPr>
        <w:t xml:space="preserve">  sa vydáva tento štatút rady školy.</w:t>
      </w:r>
    </w:p>
    <w:p w:rsidR="008246D5" w:rsidRPr="008246D5" w:rsidRDefault="008246D5" w:rsidP="001C76A3">
      <w:pPr>
        <w:jc w:val="both"/>
        <w:rPr>
          <w:b/>
          <w:szCs w:val="20"/>
        </w:rPr>
      </w:pPr>
    </w:p>
    <w:p w:rsidR="008246D5" w:rsidRPr="008246D5" w:rsidRDefault="008246D5" w:rsidP="001C76A3">
      <w:pPr>
        <w:jc w:val="both"/>
        <w:rPr>
          <w:b/>
          <w:szCs w:val="20"/>
        </w:rPr>
      </w:pPr>
      <w:r w:rsidRPr="008246D5">
        <w:rPr>
          <w:b/>
          <w:szCs w:val="20"/>
        </w:rPr>
        <w:t>Čl. 1</w:t>
      </w:r>
    </w:p>
    <w:p w:rsidR="008246D5" w:rsidRPr="008246D5" w:rsidRDefault="008246D5" w:rsidP="001C76A3">
      <w:pPr>
        <w:jc w:val="both"/>
        <w:rPr>
          <w:sz w:val="20"/>
          <w:szCs w:val="20"/>
        </w:rPr>
      </w:pPr>
      <w:r w:rsidRPr="008246D5">
        <w:rPr>
          <w:b/>
          <w:szCs w:val="20"/>
        </w:rPr>
        <w:t>Základné ustanovenie</w:t>
      </w:r>
    </w:p>
    <w:p w:rsidR="008246D5" w:rsidRPr="008246D5" w:rsidRDefault="008246D5" w:rsidP="001C76A3">
      <w:pPr>
        <w:jc w:val="both"/>
        <w:rPr>
          <w:szCs w:val="20"/>
        </w:rPr>
      </w:pPr>
    </w:p>
    <w:p w:rsidR="00C75A00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</w:t>
      </w:r>
      <w:r w:rsidR="00C75A00">
        <w:rPr>
          <w:szCs w:val="20"/>
        </w:rPr>
        <w:t>1) Rada školy  sa zriaďuje pri Materskej škole Oravské nábrežie, Tvrdošín</w:t>
      </w:r>
    </w:p>
    <w:p w:rsid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(2) Sídlo rady školy  je zhodné so sídlom školy alebo školského zariadenia pri ktorom je zriadená.</w:t>
      </w:r>
    </w:p>
    <w:p w:rsidR="001C76A3" w:rsidRPr="008246D5" w:rsidRDefault="001C76A3" w:rsidP="001C76A3">
      <w:pPr>
        <w:jc w:val="both"/>
        <w:rPr>
          <w:szCs w:val="20"/>
        </w:rPr>
      </w:pPr>
    </w:p>
    <w:p w:rsidR="006D1F18" w:rsidRDefault="008246D5" w:rsidP="006D1F18">
      <w:pPr>
        <w:jc w:val="both"/>
        <w:rPr>
          <w:b/>
          <w:szCs w:val="20"/>
        </w:rPr>
      </w:pPr>
      <w:r w:rsidRPr="008246D5">
        <w:rPr>
          <w:b/>
          <w:szCs w:val="20"/>
        </w:rPr>
        <w:t>Čl. 2</w:t>
      </w:r>
    </w:p>
    <w:p w:rsidR="008246D5" w:rsidRPr="008246D5" w:rsidRDefault="008246D5" w:rsidP="006D1F18">
      <w:pPr>
        <w:jc w:val="both"/>
        <w:rPr>
          <w:b/>
          <w:szCs w:val="20"/>
        </w:rPr>
      </w:pPr>
      <w:r w:rsidRPr="008246D5">
        <w:rPr>
          <w:b/>
          <w:szCs w:val="20"/>
        </w:rPr>
        <w:t xml:space="preserve">Pôsobnosť a poslanie rady školy </w:t>
      </w:r>
    </w:p>
    <w:p w:rsidR="008246D5" w:rsidRPr="008246D5" w:rsidRDefault="008246D5" w:rsidP="001C76A3">
      <w:pPr>
        <w:jc w:val="both"/>
        <w:rPr>
          <w:szCs w:val="20"/>
        </w:rPr>
      </w:pPr>
    </w:p>
    <w:p w:rsidR="008246D5" w:rsidRDefault="008246D5" w:rsidP="001C76A3">
      <w:pPr>
        <w:jc w:val="both"/>
      </w:pPr>
      <w:r w:rsidRPr="008246D5">
        <w:rPr>
          <w:szCs w:val="20"/>
        </w:rPr>
        <w:t xml:space="preserve">(1) </w:t>
      </w:r>
      <w:r>
        <w:t>Rada školy  je zriadená podľa § 24 zákona NR SR č.596/2003 Z.</w:t>
      </w:r>
      <w:r w:rsidR="00D44817">
        <w:t xml:space="preserve"> </w:t>
      </w:r>
      <w:r>
        <w:t>z. o štátnej správe v školstve a školskej samospráve a o zmene a doplnení niektorých zákonov, vyhlášky Ministerstva školstva Slovenskej republiky č.291/2004 Z.</w:t>
      </w:r>
      <w:r w:rsidR="00D44817">
        <w:t xml:space="preserve"> </w:t>
      </w:r>
      <w:r>
        <w:t xml:space="preserve">z. ,ktorou sa určujú podrobnosti o spôsobe ustanovenia orgánov školskej samosprávy, o ich zložení, o ich organizačnom a finančnom zabezpečení </w:t>
      </w:r>
      <w:r w:rsidR="001C76A3">
        <w:rPr>
          <w:szCs w:val="20"/>
        </w:rPr>
        <w:t>v znení vyhlášky č. 230/2009 Z.</w:t>
      </w:r>
      <w:r w:rsidR="00D44817">
        <w:rPr>
          <w:szCs w:val="20"/>
        </w:rPr>
        <w:t xml:space="preserve"> </w:t>
      </w:r>
      <w:r w:rsidR="001C76A3">
        <w:rPr>
          <w:szCs w:val="20"/>
        </w:rPr>
        <w:t>z.</w:t>
      </w:r>
      <w:r w:rsidR="001C76A3">
        <w:t xml:space="preserve"> </w:t>
      </w:r>
      <w:r>
        <w:t>s pôsobnosťou v rámci školy,  pri ktorom je zriadená.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(2) Rada školy  je iniciatívnym a poradným samosprávnym orgánom, ktorý vyjadruje a presadzuje verejné záujmy a záujmy žiakov, rodičov, pedagogických zamestnancov a ostatných zamestnancov školy  v  oblasti výchovy a vzdelávania. Plní tiež funkciu verejnej kontroly práce vedúcich zamestnancov tejto školy  z pohľadu školskej problematiky.</w:t>
      </w:r>
    </w:p>
    <w:p w:rsidR="008246D5" w:rsidRPr="008246D5" w:rsidRDefault="008246D5" w:rsidP="001C76A3">
      <w:pPr>
        <w:jc w:val="both"/>
        <w:rPr>
          <w:szCs w:val="20"/>
        </w:rPr>
      </w:pPr>
    </w:p>
    <w:p w:rsidR="006D1F18" w:rsidRDefault="008246D5" w:rsidP="006D1F18">
      <w:pPr>
        <w:snapToGrid w:val="0"/>
        <w:spacing w:before="100" w:after="100"/>
        <w:jc w:val="both"/>
        <w:outlineLvl w:val="2"/>
        <w:rPr>
          <w:b/>
          <w:szCs w:val="20"/>
        </w:rPr>
      </w:pPr>
      <w:r w:rsidRPr="008246D5">
        <w:rPr>
          <w:b/>
          <w:szCs w:val="20"/>
        </w:rPr>
        <w:t>Čl. 3</w:t>
      </w:r>
    </w:p>
    <w:p w:rsidR="008246D5" w:rsidRPr="008246D5" w:rsidRDefault="008246D5" w:rsidP="006D1F18">
      <w:pPr>
        <w:snapToGrid w:val="0"/>
        <w:spacing w:before="100" w:after="100"/>
        <w:jc w:val="both"/>
        <w:outlineLvl w:val="2"/>
        <w:rPr>
          <w:b/>
          <w:szCs w:val="20"/>
        </w:rPr>
      </w:pPr>
      <w:r w:rsidRPr="008246D5">
        <w:rPr>
          <w:b/>
          <w:szCs w:val="20"/>
        </w:rPr>
        <w:t xml:space="preserve">Činnosť rady školy 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(1)  Rada školy sa vyjadruje ku všetkým závažným skutočnostiam, ktoré sa vzťahujú k práci školy.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(2) Rada školy 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a)  Uskutočňuje výberové konanie  na </w:t>
      </w:r>
      <w:r w:rsidR="00C56593">
        <w:rPr>
          <w:szCs w:val="20"/>
        </w:rPr>
        <w:t>obsadenie miesta</w:t>
      </w:r>
      <w:r w:rsidRPr="008246D5">
        <w:rPr>
          <w:szCs w:val="20"/>
        </w:rPr>
        <w:t xml:space="preserve"> riaditeľa </w:t>
      </w:r>
      <w:r w:rsidR="00C56593">
        <w:rPr>
          <w:szCs w:val="20"/>
        </w:rPr>
        <w:t>školy (alebo školského zariadenia)</w:t>
      </w:r>
      <w:r w:rsidRPr="008246D5">
        <w:rPr>
          <w:szCs w:val="20"/>
        </w:rPr>
        <w:t xml:space="preserve">        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b)  navrhuje na základe výberového konania kandidáta na vymenovanie riaditeľa školy, predkladá návrh na odvolanie riaditeľa školy alebo sa vyjadruje k návrhu na odvolanie riaditeľa školy podľa § 3 ods.</w:t>
      </w:r>
      <w:r w:rsidR="00AB566C">
        <w:rPr>
          <w:szCs w:val="20"/>
        </w:rPr>
        <w:t xml:space="preserve"> 7</w:t>
      </w:r>
      <w:r w:rsidRPr="008246D5">
        <w:rPr>
          <w:szCs w:val="20"/>
        </w:rPr>
        <w:t xml:space="preserve">  písm. b) až </w:t>
      </w:r>
      <w:r w:rsidR="00C56593">
        <w:rPr>
          <w:szCs w:val="20"/>
        </w:rPr>
        <w:t>e</w:t>
      </w:r>
      <w:r w:rsidRPr="008246D5">
        <w:rPr>
          <w:szCs w:val="20"/>
        </w:rPr>
        <w:t xml:space="preserve">) </w:t>
      </w:r>
      <w:r w:rsidR="00AB566C">
        <w:rPr>
          <w:szCs w:val="20"/>
        </w:rPr>
        <w:t xml:space="preserve"> a ods. 8 písm. b) a c) </w:t>
      </w:r>
      <w:r w:rsidRPr="008246D5">
        <w:rPr>
          <w:szCs w:val="20"/>
        </w:rPr>
        <w:t>zákona 596/2003 Z.</w:t>
      </w:r>
      <w:r w:rsidR="00D44817">
        <w:rPr>
          <w:szCs w:val="20"/>
        </w:rPr>
        <w:t xml:space="preserve"> </w:t>
      </w:r>
      <w:r w:rsidRPr="008246D5">
        <w:rPr>
          <w:szCs w:val="20"/>
        </w:rPr>
        <w:t>z., návrh na odvolanie riaditeľa predkladá vždy s odôvodnením.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c) vyjadruje sa ku koncepčným zámerom rozvoja školy, k návrhu na zrušenie školy a ku skutočnostiam uvedeným v  § 5 ods. 7 zákona 596 /2003 Z.</w:t>
      </w:r>
      <w:r w:rsidR="00D44817">
        <w:rPr>
          <w:szCs w:val="20"/>
        </w:rPr>
        <w:t xml:space="preserve"> </w:t>
      </w:r>
      <w:r w:rsidRPr="008246D5">
        <w:rPr>
          <w:szCs w:val="20"/>
        </w:rPr>
        <w:t>z. najmä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1. k návrhu na počty prijímaných žiakov</w:t>
      </w:r>
      <w:r w:rsidR="00C07EE5">
        <w:rPr>
          <w:szCs w:val="20"/>
        </w:rPr>
        <w:t>,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2. k návrhu na zavedenie študijných a učebných odborov a zameraní, na úpravu v učebných plánoch, a v skladbe vyučovaných voliteľných a nepovinných predmetov a predpokladaných počtov žiakov v týchto predm</w:t>
      </w:r>
      <w:r w:rsidR="00C07EE5">
        <w:rPr>
          <w:szCs w:val="20"/>
        </w:rPr>
        <w:t>etoch,</w:t>
      </w:r>
    </w:p>
    <w:p w:rsidR="00C56593" w:rsidRDefault="008246D5" w:rsidP="001C76A3">
      <w:pPr>
        <w:rPr>
          <w:szCs w:val="20"/>
        </w:rPr>
      </w:pPr>
      <w:r w:rsidRPr="008246D5">
        <w:rPr>
          <w:szCs w:val="20"/>
        </w:rPr>
        <w:t>3. k</w:t>
      </w:r>
      <w:r w:rsidR="00C56593">
        <w:rPr>
          <w:szCs w:val="20"/>
        </w:rPr>
        <w:t> návrhu školského vzdelávacieho programu</w:t>
      </w:r>
      <w:r w:rsidR="00C07EE5">
        <w:rPr>
          <w:szCs w:val="20"/>
        </w:rPr>
        <w:t>,</w:t>
      </w:r>
    </w:p>
    <w:p w:rsidR="00C56593" w:rsidRDefault="00C07EE5" w:rsidP="001C76A3">
      <w:pPr>
        <w:rPr>
          <w:szCs w:val="20"/>
        </w:rPr>
      </w:pPr>
      <w:r>
        <w:rPr>
          <w:szCs w:val="20"/>
        </w:rPr>
        <w:t>4</w:t>
      </w:r>
      <w:r w:rsidR="00C56593" w:rsidRPr="008246D5">
        <w:rPr>
          <w:szCs w:val="20"/>
        </w:rPr>
        <w:t>. k návrhu rozpočtu</w:t>
      </w:r>
      <w:r>
        <w:rPr>
          <w:szCs w:val="20"/>
        </w:rPr>
        <w:t>,</w:t>
      </w:r>
      <w:r w:rsidR="008246D5" w:rsidRPr="008246D5">
        <w:rPr>
          <w:szCs w:val="20"/>
        </w:rPr>
        <w:t xml:space="preserve"> </w:t>
      </w:r>
    </w:p>
    <w:p w:rsidR="00C56593" w:rsidRDefault="00C07EE5" w:rsidP="001C76A3">
      <w:pPr>
        <w:rPr>
          <w:szCs w:val="20"/>
        </w:rPr>
      </w:pPr>
      <w:r>
        <w:rPr>
          <w:szCs w:val="20"/>
        </w:rPr>
        <w:lastRenderedPageBreak/>
        <w:t>5</w:t>
      </w:r>
      <w:r w:rsidR="00C56593" w:rsidRPr="008246D5">
        <w:rPr>
          <w:szCs w:val="20"/>
        </w:rPr>
        <w:t>. k návrhu na vykonávanie podnikateľskej činnosti školy</w:t>
      </w:r>
      <w:r>
        <w:rPr>
          <w:szCs w:val="20"/>
        </w:rPr>
        <w:t>,</w:t>
      </w:r>
    </w:p>
    <w:p w:rsidR="00C56593" w:rsidRDefault="00C07EE5" w:rsidP="001C76A3">
      <w:pPr>
        <w:rPr>
          <w:szCs w:val="20"/>
        </w:rPr>
      </w:pPr>
      <w:r>
        <w:rPr>
          <w:szCs w:val="20"/>
        </w:rPr>
        <w:t>6</w:t>
      </w:r>
      <w:r w:rsidR="00C56593" w:rsidRPr="008246D5">
        <w:rPr>
          <w:szCs w:val="20"/>
        </w:rPr>
        <w:t xml:space="preserve">. k správe o </w:t>
      </w:r>
      <w:proofErr w:type="spellStart"/>
      <w:r w:rsidR="00C56593" w:rsidRPr="008246D5">
        <w:rPr>
          <w:szCs w:val="20"/>
        </w:rPr>
        <w:t>výchovno</w:t>
      </w:r>
      <w:proofErr w:type="spellEnd"/>
      <w:r w:rsidR="00C56593" w:rsidRPr="008246D5">
        <w:rPr>
          <w:szCs w:val="20"/>
        </w:rPr>
        <w:t>–vzdelávacích výsledkoch školy alebo školského zariadenia</w:t>
      </w:r>
      <w:r w:rsidR="00C56593">
        <w:rPr>
          <w:szCs w:val="20"/>
        </w:rPr>
        <w:t>, jej výsledkoch a</w:t>
      </w:r>
      <w:r>
        <w:rPr>
          <w:szCs w:val="20"/>
        </w:rPr>
        <w:t> </w:t>
      </w:r>
      <w:r w:rsidR="00C56593">
        <w:rPr>
          <w:szCs w:val="20"/>
        </w:rPr>
        <w:t>podmienkach</w:t>
      </w:r>
      <w:r>
        <w:rPr>
          <w:szCs w:val="20"/>
        </w:rPr>
        <w:t>,</w:t>
      </w:r>
    </w:p>
    <w:p w:rsidR="00C56593" w:rsidRDefault="00C07EE5" w:rsidP="001C76A3">
      <w:pPr>
        <w:rPr>
          <w:szCs w:val="20"/>
        </w:rPr>
      </w:pPr>
      <w:r w:rsidRPr="008246D5">
        <w:rPr>
          <w:szCs w:val="20"/>
        </w:rPr>
        <w:t>7. k správe o výsledkoch hospodárenia školy</w:t>
      </w:r>
      <w:r>
        <w:rPr>
          <w:szCs w:val="20"/>
        </w:rPr>
        <w:t>,</w:t>
      </w:r>
    </w:p>
    <w:p w:rsidR="00C07EE5" w:rsidRDefault="00C07EE5" w:rsidP="001C76A3">
      <w:pPr>
        <w:rPr>
          <w:szCs w:val="20"/>
        </w:rPr>
      </w:pPr>
      <w:r>
        <w:rPr>
          <w:szCs w:val="20"/>
        </w:rPr>
        <w:t>8. ku koncepčnému zámeru rozvoja školy alebo školského zariadenia rozpracovanému najmenej na dva roky,</w:t>
      </w:r>
    </w:p>
    <w:p w:rsidR="008246D5" w:rsidRPr="008246D5" w:rsidRDefault="00C07EE5" w:rsidP="001C76A3">
      <w:pPr>
        <w:rPr>
          <w:szCs w:val="20"/>
        </w:rPr>
      </w:pPr>
      <w:r>
        <w:rPr>
          <w:szCs w:val="20"/>
        </w:rPr>
        <w:t>9</w:t>
      </w:r>
      <w:r w:rsidR="008246D5" w:rsidRPr="008246D5">
        <w:rPr>
          <w:szCs w:val="20"/>
        </w:rPr>
        <w:t>. k informácií o pedagogicko-organizačnom a materiálno–technickom zabezpečení výchovno-vzdelávacieho procesu</w:t>
      </w:r>
      <w:r>
        <w:rPr>
          <w:szCs w:val="20"/>
        </w:rPr>
        <w:t>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(3) Rada školy  vo výberovom konaní na </w:t>
      </w:r>
      <w:r w:rsidR="00C07EE5">
        <w:rPr>
          <w:szCs w:val="20"/>
        </w:rPr>
        <w:t>obsadenie miesta</w:t>
      </w:r>
      <w:r w:rsidRPr="008246D5">
        <w:rPr>
          <w:szCs w:val="20"/>
        </w:rPr>
        <w:t xml:space="preserve"> riaditeľa školy 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a) posúdi predložené podklady jednotlivých uchádzačov a tajným hlasovaním určí  víťaza výberového konania, na platné uznesenie vo veci vymenovania alebo odvolania riaditeľa školy je potrebný nadpolovičný počet hlasov všetkých jej členov. </w:t>
      </w:r>
    </w:p>
    <w:p w:rsid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b) odovzdá bezodkladne výsledky výberového konania zriaďovateľovi školy; zoznam kandidátov a návrh na kandidáta na vymenovanie za riaditeľa školy, podpísaný predsedom rady školy.</w:t>
      </w:r>
    </w:p>
    <w:p w:rsidR="006D1F18" w:rsidRPr="008246D5" w:rsidRDefault="006D1F18" w:rsidP="001C76A3">
      <w:pPr>
        <w:jc w:val="both"/>
        <w:rPr>
          <w:szCs w:val="20"/>
        </w:rPr>
      </w:pPr>
    </w:p>
    <w:p w:rsidR="008246D5" w:rsidRPr="008246D5" w:rsidRDefault="008246D5" w:rsidP="001C76A3">
      <w:pPr>
        <w:snapToGrid w:val="0"/>
        <w:spacing w:before="100" w:after="100"/>
        <w:jc w:val="both"/>
        <w:outlineLvl w:val="1"/>
        <w:rPr>
          <w:b/>
          <w:kern w:val="36"/>
          <w:szCs w:val="20"/>
        </w:rPr>
      </w:pPr>
      <w:r w:rsidRPr="008246D5">
        <w:rPr>
          <w:b/>
          <w:kern w:val="36"/>
          <w:szCs w:val="20"/>
        </w:rPr>
        <w:t>Čl. 4</w:t>
      </w:r>
    </w:p>
    <w:p w:rsidR="008246D5" w:rsidRPr="008246D5" w:rsidRDefault="006D1F18" w:rsidP="001C76A3">
      <w:pPr>
        <w:snapToGrid w:val="0"/>
        <w:spacing w:before="100" w:after="100"/>
        <w:jc w:val="both"/>
        <w:outlineLvl w:val="3"/>
        <w:rPr>
          <w:b/>
          <w:szCs w:val="20"/>
        </w:rPr>
      </w:pPr>
      <w:r>
        <w:rPr>
          <w:b/>
          <w:szCs w:val="20"/>
        </w:rPr>
        <w:t>Zloženie rady školy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(1) Rada školy  má  11 členov.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(2) Členmi rady školy  sú </w:t>
      </w:r>
    </w:p>
    <w:p w:rsidR="008246D5" w:rsidRPr="008246D5" w:rsidRDefault="001B4BCE" w:rsidP="001C76A3">
      <w:pPr>
        <w:jc w:val="both"/>
        <w:rPr>
          <w:szCs w:val="20"/>
        </w:rPr>
      </w:pPr>
      <w:r>
        <w:rPr>
          <w:szCs w:val="20"/>
        </w:rPr>
        <w:t>štyria</w:t>
      </w:r>
      <w:r w:rsidR="008246D5" w:rsidRPr="008246D5">
        <w:rPr>
          <w:szCs w:val="20"/>
        </w:rPr>
        <w:t xml:space="preserve"> zvolení zástupcovia rodičov, </w:t>
      </w:r>
      <w:r w:rsidR="00D44817">
        <w:rPr>
          <w:szCs w:val="20"/>
        </w:rPr>
        <w:t>ktorí nie sú zamestnancami školy,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dvaja zvolení zástupcovia pedagogických zamestnancov, 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jeden zvolený zástupca nepedagogických zamestnancov, </w:t>
      </w:r>
    </w:p>
    <w:p w:rsidR="008246D5" w:rsidRPr="008246D5" w:rsidRDefault="001B4BCE" w:rsidP="001C76A3">
      <w:pPr>
        <w:jc w:val="both"/>
        <w:rPr>
          <w:szCs w:val="20"/>
        </w:rPr>
      </w:pPr>
      <w:r>
        <w:rPr>
          <w:szCs w:val="20"/>
        </w:rPr>
        <w:t>štyria</w:t>
      </w:r>
      <w:r w:rsidR="008246D5" w:rsidRPr="008246D5">
        <w:rPr>
          <w:szCs w:val="20"/>
        </w:rPr>
        <w:t xml:space="preserve"> delegovaní zástupcovia zriaďovateľa, 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jeden zástupca žiakov (len na strednej škole).</w:t>
      </w:r>
    </w:p>
    <w:p w:rsidR="008246D5" w:rsidRPr="008246D5" w:rsidRDefault="008246D5" w:rsidP="001C76A3">
      <w:pPr>
        <w:snapToGrid w:val="0"/>
        <w:spacing w:before="100" w:after="100"/>
        <w:jc w:val="both"/>
        <w:outlineLvl w:val="4"/>
        <w:rPr>
          <w:b/>
          <w:szCs w:val="20"/>
        </w:rPr>
      </w:pPr>
    </w:p>
    <w:p w:rsidR="008246D5" w:rsidRPr="008246D5" w:rsidRDefault="006D1F18" w:rsidP="001C76A3">
      <w:pPr>
        <w:snapToGrid w:val="0"/>
        <w:spacing w:before="100" w:after="100"/>
        <w:jc w:val="both"/>
        <w:outlineLvl w:val="4"/>
        <w:rPr>
          <w:b/>
          <w:szCs w:val="20"/>
        </w:rPr>
      </w:pPr>
      <w:r>
        <w:rPr>
          <w:b/>
          <w:szCs w:val="20"/>
        </w:rPr>
        <w:t>Č</w:t>
      </w:r>
      <w:r w:rsidR="008246D5" w:rsidRPr="008246D5">
        <w:rPr>
          <w:b/>
          <w:szCs w:val="20"/>
        </w:rPr>
        <w:t>l. 5</w:t>
      </w:r>
    </w:p>
    <w:p w:rsidR="008246D5" w:rsidRPr="008246D5" w:rsidRDefault="008246D5" w:rsidP="001C76A3">
      <w:pPr>
        <w:snapToGrid w:val="0"/>
        <w:spacing w:before="100" w:after="100"/>
        <w:jc w:val="both"/>
        <w:outlineLvl w:val="4"/>
        <w:rPr>
          <w:b/>
          <w:szCs w:val="20"/>
        </w:rPr>
      </w:pPr>
      <w:r w:rsidRPr="008246D5">
        <w:rPr>
          <w:b/>
          <w:szCs w:val="20"/>
        </w:rPr>
        <w:t xml:space="preserve">Spôsob voľby členov rady školy 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(1) Voľba zástupcov rodičov do rady školy  sa uskutočňuje tajným hlasovaním rodičov žiakov navštevujúcich školu</w:t>
      </w:r>
      <w:r w:rsidR="00C07EE5">
        <w:rPr>
          <w:szCs w:val="20"/>
        </w:rPr>
        <w:t xml:space="preserve"> (na plenárnom zasadnutí).</w:t>
      </w:r>
      <w:r w:rsidRPr="008246D5">
        <w:rPr>
          <w:szCs w:val="20"/>
        </w:rPr>
        <w:t xml:space="preserve"> 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(2) Voľba zástupcov pedagogických zamestnancov do rady školy  sa uskutočňuje tajným hlasovaním pedagogických zamestnancov školy.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(3) Voľba zástupcov nepedagogických zamestnancov do rady školy sa uskutočňuje tajným hlasovaním nepedagogických zamestnancov školy.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(4) Voľba zástupcu žiakov do rady školy  sa uskutočňuje tajným hlasovaním žiakov strednej školy.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(5) Členovia rady školy  sú volení na štvorročné funkčné obdobie. Členom rady môže byť iba fyzická osoba, ktorá je spôsobilá na právne úkony a je bezúhonná.</w:t>
      </w:r>
    </w:p>
    <w:p w:rsidR="008246D5" w:rsidRDefault="008246D5" w:rsidP="001C76A3">
      <w:pPr>
        <w:jc w:val="both"/>
      </w:pPr>
      <w:r w:rsidRPr="008246D5">
        <w:rPr>
          <w:szCs w:val="20"/>
        </w:rPr>
        <w:t xml:space="preserve">(6) Spôsob voľby členov rady školy je v súlade s § 1 </w:t>
      </w:r>
      <w:r w:rsidR="00AB566C">
        <w:rPr>
          <w:szCs w:val="20"/>
        </w:rPr>
        <w:t>v</w:t>
      </w:r>
      <w:r>
        <w:t>yhlášky Ministerstva školstva SR č.291/2004 Z.</w:t>
      </w:r>
      <w:r w:rsidR="00D44817">
        <w:t xml:space="preserve"> </w:t>
      </w:r>
      <w:r>
        <w:t>z. ,ktorou sa určujú podrobnosti o spôsobe ustanovenia orgánov školskej samosprávy, o ich zložení, o ich organizačnom a finančnom zabezpečení</w:t>
      </w:r>
      <w:r w:rsidR="00C07EE5">
        <w:t xml:space="preserve"> v znení </w:t>
      </w:r>
      <w:r w:rsidR="00C07EE5">
        <w:rPr>
          <w:szCs w:val="20"/>
        </w:rPr>
        <w:t>vyhlášky č. 230/2009 Z.</w:t>
      </w:r>
      <w:r w:rsidR="00D44817">
        <w:rPr>
          <w:szCs w:val="20"/>
        </w:rPr>
        <w:t xml:space="preserve"> </w:t>
      </w:r>
      <w:r w:rsidR="00C07EE5">
        <w:rPr>
          <w:szCs w:val="20"/>
        </w:rPr>
        <w:t>z.</w:t>
      </w:r>
      <w:r w:rsidR="00C07EE5" w:rsidRPr="008246D5">
        <w:rPr>
          <w:szCs w:val="20"/>
        </w:rPr>
        <w:t xml:space="preserve">  </w:t>
      </w:r>
      <w:r w:rsidR="00C07EE5">
        <w:t xml:space="preserve"> 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(7) Členstvo v rade školy zaniká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a) uplynutím funkčného obdobia orgánu školskej samosprávy</w:t>
      </w:r>
      <w:r w:rsidR="00C07EE5">
        <w:rPr>
          <w:szCs w:val="20"/>
        </w:rPr>
        <w:t>,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b) vzdaním sa členstva</w:t>
      </w:r>
      <w:r w:rsidR="00C07EE5">
        <w:rPr>
          <w:szCs w:val="20"/>
        </w:rPr>
        <w:t>,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c)  ak člen rady školy vyhrá výberové konanie na miesto riaditeľa školy alebo jeho zástupcu</w:t>
      </w:r>
      <w:r w:rsidR="00C07EE5">
        <w:rPr>
          <w:szCs w:val="20"/>
        </w:rPr>
        <w:t>,</w:t>
      </w:r>
    </w:p>
    <w:p w:rsidR="008246D5" w:rsidRPr="008246D5" w:rsidRDefault="008246D5" w:rsidP="001C76A3">
      <w:pPr>
        <w:rPr>
          <w:szCs w:val="20"/>
        </w:rPr>
      </w:pPr>
      <w:r w:rsidRPr="008246D5">
        <w:rPr>
          <w:szCs w:val="20"/>
        </w:rPr>
        <w:t>d)  ak zástupca pedagogických alebo nepedagogických zamestnancov prestane byť zamestnancom školy</w:t>
      </w:r>
      <w:r w:rsidR="00C07EE5">
        <w:rPr>
          <w:szCs w:val="20"/>
        </w:rPr>
        <w:t>,</w:t>
      </w:r>
    </w:p>
    <w:p w:rsidR="008246D5" w:rsidRPr="008246D5" w:rsidRDefault="008246D5" w:rsidP="001C76A3">
      <w:pPr>
        <w:rPr>
          <w:szCs w:val="20"/>
        </w:rPr>
      </w:pPr>
      <w:r w:rsidRPr="008246D5">
        <w:rPr>
          <w:szCs w:val="20"/>
        </w:rPr>
        <w:lastRenderedPageBreak/>
        <w:t>e)  ak dieťa zvoleného zástupcu rodičov prestane byť žiakom školy</w:t>
      </w:r>
      <w:r w:rsidR="00C07EE5">
        <w:rPr>
          <w:szCs w:val="20"/>
        </w:rPr>
        <w:t>,</w:t>
      </w:r>
    </w:p>
    <w:p w:rsidR="008246D5" w:rsidRPr="008246D5" w:rsidRDefault="008246D5" w:rsidP="001C76A3">
      <w:pPr>
        <w:tabs>
          <w:tab w:val="num" w:pos="360"/>
        </w:tabs>
        <w:ind w:left="360" w:hanging="360"/>
        <w:rPr>
          <w:szCs w:val="20"/>
        </w:rPr>
      </w:pPr>
      <w:r w:rsidRPr="008246D5">
        <w:rPr>
          <w:szCs w:val="20"/>
        </w:rPr>
        <w:t>f)</w:t>
      </w:r>
      <w:r w:rsidRPr="008246D5">
        <w:rPr>
          <w:sz w:val="14"/>
          <w:szCs w:val="14"/>
        </w:rPr>
        <w:t xml:space="preserve">   </w:t>
      </w:r>
      <w:r w:rsidRPr="008246D5">
        <w:rPr>
          <w:szCs w:val="20"/>
        </w:rPr>
        <w:t>ak zvolený zástupca žiakov prestane byť žiakom školy</w:t>
      </w:r>
      <w:r w:rsidR="00C07EE5">
        <w:rPr>
          <w:szCs w:val="20"/>
        </w:rPr>
        <w:t>,</w:t>
      </w:r>
    </w:p>
    <w:p w:rsidR="008246D5" w:rsidRPr="008246D5" w:rsidRDefault="008246D5" w:rsidP="001C76A3">
      <w:pPr>
        <w:tabs>
          <w:tab w:val="num" w:pos="360"/>
        </w:tabs>
        <w:ind w:left="360" w:hanging="360"/>
        <w:rPr>
          <w:szCs w:val="20"/>
        </w:rPr>
      </w:pPr>
      <w:r w:rsidRPr="008246D5">
        <w:rPr>
          <w:szCs w:val="20"/>
        </w:rPr>
        <w:t>g)</w:t>
      </w:r>
      <w:r w:rsidRPr="008246D5">
        <w:rPr>
          <w:sz w:val="14"/>
          <w:szCs w:val="14"/>
        </w:rPr>
        <w:t xml:space="preserve">   </w:t>
      </w:r>
      <w:r w:rsidRPr="008246D5">
        <w:rPr>
          <w:szCs w:val="20"/>
        </w:rPr>
        <w:t xml:space="preserve">odvolaním zvoleného člena podľa  § 25 ods. </w:t>
      </w:r>
      <w:smartTag w:uri="urn:schemas-microsoft-com:office:smarttags" w:element="metricconverter">
        <w:smartTagPr>
          <w:attr w:name="ProductID" w:val="5 a"/>
        </w:smartTagPr>
        <w:r w:rsidRPr="008246D5">
          <w:rPr>
            <w:szCs w:val="20"/>
          </w:rPr>
          <w:t>5 a</w:t>
        </w:r>
      </w:smartTag>
      <w:r w:rsidRPr="008246D5">
        <w:rPr>
          <w:szCs w:val="20"/>
        </w:rPr>
        <w:t xml:space="preserve"> 6 zákona 596/2003 Z.</w:t>
      </w:r>
      <w:r w:rsidR="00D44817">
        <w:rPr>
          <w:szCs w:val="20"/>
        </w:rPr>
        <w:t xml:space="preserve"> </w:t>
      </w:r>
      <w:r w:rsidRPr="008246D5">
        <w:rPr>
          <w:szCs w:val="20"/>
        </w:rPr>
        <w:t>z.</w:t>
      </w:r>
      <w:r w:rsidR="00C07EE5">
        <w:rPr>
          <w:szCs w:val="20"/>
        </w:rPr>
        <w:t>,</w:t>
      </w:r>
      <w:r w:rsidRPr="008246D5">
        <w:rPr>
          <w:szCs w:val="20"/>
        </w:rPr>
        <w:t xml:space="preserve"> </w:t>
      </w:r>
    </w:p>
    <w:p w:rsidR="008246D5" w:rsidRPr="008246D5" w:rsidRDefault="008246D5" w:rsidP="001C76A3">
      <w:pPr>
        <w:tabs>
          <w:tab w:val="num" w:pos="360"/>
        </w:tabs>
        <w:ind w:left="360" w:hanging="360"/>
        <w:rPr>
          <w:szCs w:val="20"/>
        </w:rPr>
      </w:pPr>
      <w:r w:rsidRPr="008246D5">
        <w:rPr>
          <w:szCs w:val="20"/>
        </w:rPr>
        <w:t>h)</w:t>
      </w:r>
      <w:r w:rsidRPr="008246D5">
        <w:rPr>
          <w:sz w:val="14"/>
          <w:szCs w:val="14"/>
        </w:rPr>
        <w:t xml:space="preserve">  </w:t>
      </w:r>
      <w:r w:rsidRPr="008246D5">
        <w:rPr>
          <w:szCs w:val="20"/>
        </w:rPr>
        <w:t xml:space="preserve">odvolaním </w:t>
      </w:r>
      <w:r w:rsidR="00C07EE5">
        <w:rPr>
          <w:szCs w:val="20"/>
        </w:rPr>
        <w:t>delegovaného člena</w:t>
      </w:r>
      <w:r w:rsidRPr="008246D5">
        <w:rPr>
          <w:szCs w:val="20"/>
        </w:rPr>
        <w:t xml:space="preserve">, ktorý je zástupcom  obecného zastupiteľstva, samosprávneho kraja, </w:t>
      </w:r>
      <w:r w:rsidR="00C07EE5">
        <w:rPr>
          <w:szCs w:val="20"/>
        </w:rPr>
        <w:t>okresného</w:t>
      </w:r>
      <w:r w:rsidRPr="008246D5">
        <w:rPr>
          <w:szCs w:val="20"/>
        </w:rPr>
        <w:t xml:space="preserve"> úradu,  ktorí boli do rady školy delegovaní</w:t>
      </w:r>
      <w:r w:rsidR="00C07EE5">
        <w:rPr>
          <w:szCs w:val="20"/>
        </w:rPr>
        <w:t>,</w:t>
      </w:r>
    </w:p>
    <w:p w:rsidR="008246D5" w:rsidRPr="008246D5" w:rsidRDefault="008246D5" w:rsidP="001C76A3">
      <w:pPr>
        <w:tabs>
          <w:tab w:val="num" w:pos="360"/>
        </w:tabs>
        <w:ind w:left="360" w:hanging="360"/>
        <w:jc w:val="both"/>
        <w:rPr>
          <w:szCs w:val="20"/>
        </w:rPr>
      </w:pPr>
      <w:r w:rsidRPr="008246D5">
        <w:rPr>
          <w:szCs w:val="20"/>
        </w:rPr>
        <w:t>i)</w:t>
      </w:r>
      <w:r w:rsidR="00E26ED5">
        <w:rPr>
          <w:sz w:val="14"/>
          <w:szCs w:val="14"/>
        </w:rPr>
        <w:t>     </w:t>
      </w:r>
      <w:r w:rsidRPr="008246D5">
        <w:rPr>
          <w:sz w:val="14"/>
          <w:szCs w:val="14"/>
        </w:rPr>
        <w:t xml:space="preserve"> </w:t>
      </w:r>
      <w:r w:rsidRPr="008246D5">
        <w:rPr>
          <w:szCs w:val="20"/>
        </w:rPr>
        <w:t>obmedzením alebo pozbavením člena spôsobilosti na právne úkony</w:t>
      </w:r>
      <w:r w:rsidR="00C07EE5">
        <w:rPr>
          <w:szCs w:val="20"/>
        </w:rPr>
        <w:t>,</w:t>
      </w:r>
      <w:r w:rsidRPr="008246D5">
        <w:rPr>
          <w:szCs w:val="20"/>
        </w:rPr>
        <w:t xml:space="preserve"> </w:t>
      </w:r>
    </w:p>
    <w:p w:rsid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j)   </w:t>
      </w:r>
      <w:r w:rsidR="00C07EE5">
        <w:rPr>
          <w:szCs w:val="20"/>
        </w:rPr>
        <w:t>smrťou člena alebo jeho vyhlásením za mŕtveho</w:t>
      </w:r>
      <w:r w:rsidRPr="008246D5">
        <w:rPr>
          <w:szCs w:val="20"/>
        </w:rPr>
        <w:t>.</w:t>
      </w:r>
    </w:p>
    <w:p w:rsidR="00AB566C" w:rsidRPr="008246D5" w:rsidRDefault="00AB566C" w:rsidP="001C76A3">
      <w:pPr>
        <w:jc w:val="both"/>
        <w:rPr>
          <w:szCs w:val="20"/>
        </w:rPr>
      </w:pPr>
    </w:p>
    <w:p w:rsidR="008246D5" w:rsidRPr="008246D5" w:rsidRDefault="008246D5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  <w:r w:rsidRPr="008246D5">
        <w:rPr>
          <w:b/>
          <w:szCs w:val="20"/>
        </w:rPr>
        <w:t>Čl. 6</w:t>
      </w:r>
    </w:p>
    <w:p w:rsidR="008246D5" w:rsidRPr="008246D5" w:rsidRDefault="008246D5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  <w:r w:rsidRPr="008246D5">
        <w:rPr>
          <w:b/>
          <w:szCs w:val="20"/>
        </w:rPr>
        <w:t>Pravidlá rokovania rady školy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(1) Rada školy na svojom prvom zasadnutí volí zo svojich členov predsedu rady školy a podpredsedu rady školy.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(2) Predsedu a podpredsedu rady školy  volia členovia rady školy nadpolovičnou väčšinou hlasov prítomných členov rady školy.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(3) Predsedu rady školy rada školy odvolá, ak</w:t>
      </w:r>
    </w:p>
    <w:p w:rsidR="008246D5" w:rsidRPr="008246D5" w:rsidRDefault="008246D5" w:rsidP="001C76A3">
      <w:pPr>
        <w:rPr>
          <w:szCs w:val="20"/>
        </w:rPr>
      </w:pPr>
      <w:r w:rsidRPr="008246D5">
        <w:rPr>
          <w:szCs w:val="20"/>
        </w:rPr>
        <w:t>a) bol právoplatne odsúdený za úmyselný trestný čin,</w:t>
      </w:r>
      <w:r w:rsidRPr="008246D5">
        <w:rPr>
          <w:szCs w:val="20"/>
        </w:rPr>
        <w:br/>
        <w:t>b) o to sám požiada.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(4) Predsedu rady školy  môže rada školy odvolať, ak</w:t>
      </w:r>
    </w:p>
    <w:p w:rsidR="008246D5" w:rsidRPr="008246D5" w:rsidRDefault="008246D5" w:rsidP="001C76A3">
      <w:pPr>
        <w:rPr>
          <w:szCs w:val="20"/>
        </w:rPr>
      </w:pPr>
      <w:r w:rsidRPr="008246D5">
        <w:rPr>
          <w:szCs w:val="20"/>
        </w:rPr>
        <w:t>a) nie je schopný podľa lekárskeho posudku zo zdravotných dôvodov vykonávať túto funkciu dlhšie</w:t>
      </w:r>
      <w:r w:rsidR="001C76A3">
        <w:rPr>
          <w:szCs w:val="20"/>
        </w:rPr>
        <w:t xml:space="preserve"> </w:t>
      </w:r>
      <w:r w:rsidRPr="008246D5">
        <w:rPr>
          <w:szCs w:val="20"/>
        </w:rPr>
        <w:t>ako šesť mesiacov,</w:t>
      </w:r>
      <w:r w:rsidRPr="008246D5">
        <w:rPr>
          <w:szCs w:val="20"/>
        </w:rPr>
        <w:br/>
        <w:t>b) koná v rozpore s ustanoveniami zákona  596/2003 Z.</w:t>
      </w:r>
      <w:r w:rsidR="00D44817">
        <w:rPr>
          <w:szCs w:val="20"/>
        </w:rPr>
        <w:t xml:space="preserve"> </w:t>
      </w:r>
      <w:r w:rsidRPr="008246D5">
        <w:rPr>
          <w:szCs w:val="20"/>
        </w:rPr>
        <w:t>z. alebo štatútom rady školy,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(5) Rada školy je uznášania schopná, ak je na jej zasadnutí prítomná nadpolovičná väčšina jej členov.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(6) Na platné uznesenie rady školy (okrem </w:t>
      </w:r>
      <w:r w:rsidR="00AB566C">
        <w:rPr>
          <w:szCs w:val="20"/>
        </w:rPr>
        <w:t>Čl.</w:t>
      </w:r>
      <w:r w:rsidRPr="008246D5">
        <w:rPr>
          <w:szCs w:val="20"/>
        </w:rPr>
        <w:t xml:space="preserve"> 3, ods. 3) je potrebný nadpolovičný počet hlasov prítomných členov.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(7) Rada školy sa schádza podľa potreby, najmenej však štyrikrát ročne.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(8) Nová rada školy  musí byť zvolená najneskôr do desiatich dní pred skončením funkčného obdobia rady školy.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(9) Zasadnutie orgánu školskej samosprávy je verejné</w:t>
      </w:r>
      <w:r w:rsidR="00B44EFF">
        <w:rPr>
          <w:szCs w:val="20"/>
        </w:rPr>
        <w:t>,</w:t>
      </w:r>
      <w:r w:rsidRPr="008246D5">
        <w:rPr>
          <w:szCs w:val="20"/>
        </w:rPr>
        <w:t xml:space="preserve"> ak orgán školskej samosprávy dvojtretinovou väčšinou hlasov všetkých členov nerozhodne inak.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(10) Rada školy prizýva na výberové konanie na </w:t>
      </w:r>
      <w:r w:rsidR="00B44EFF">
        <w:rPr>
          <w:szCs w:val="20"/>
        </w:rPr>
        <w:t>obsadenie miesta</w:t>
      </w:r>
      <w:r w:rsidRPr="008246D5">
        <w:rPr>
          <w:szCs w:val="20"/>
        </w:rPr>
        <w:t xml:space="preserve"> riaditeľa a zástupcu </w:t>
      </w:r>
      <w:r w:rsidR="00B44EFF">
        <w:rPr>
          <w:szCs w:val="20"/>
        </w:rPr>
        <w:t>okresného</w:t>
      </w:r>
      <w:r w:rsidRPr="008246D5">
        <w:rPr>
          <w:szCs w:val="20"/>
        </w:rPr>
        <w:t xml:space="preserve"> úradu</w:t>
      </w:r>
      <w:r w:rsidR="00977094">
        <w:rPr>
          <w:szCs w:val="20"/>
        </w:rPr>
        <w:t xml:space="preserve"> a zástupcu štátnej školskej inšpekcie</w:t>
      </w:r>
      <w:r w:rsidRPr="008246D5">
        <w:rPr>
          <w:szCs w:val="20"/>
        </w:rPr>
        <w:t xml:space="preserve">. Prizvaní zástupcovia majú hlas </w:t>
      </w:r>
      <w:r w:rsidR="00977094">
        <w:rPr>
          <w:szCs w:val="20"/>
        </w:rPr>
        <w:t>riadny.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(11) Zmeny v štatúte rady školy je možné vykonať formou dodatku na zasadnutí rady školy, na odsúhlasenie ktorého je potrebný 2/3 počet hlasov všetkých členov rady školy . </w:t>
      </w:r>
    </w:p>
    <w:p w:rsidR="008246D5" w:rsidRPr="008246D5" w:rsidRDefault="008246D5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</w:p>
    <w:p w:rsidR="008246D5" w:rsidRPr="008246D5" w:rsidRDefault="008246D5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  <w:r w:rsidRPr="008246D5">
        <w:rPr>
          <w:b/>
          <w:szCs w:val="20"/>
        </w:rPr>
        <w:t>Čl. 7</w:t>
      </w:r>
    </w:p>
    <w:p w:rsidR="008246D5" w:rsidRPr="008246D5" w:rsidRDefault="008246D5" w:rsidP="001C76A3">
      <w:pPr>
        <w:snapToGrid w:val="0"/>
        <w:spacing w:before="100" w:after="100"/>
        <w:jc w:val="both"/>
        <w:outlineLvl w:val="3"/>
        <w:rPr>
          <w:b/>
          <w:szCs w:val="20"/>
        </w:rPr>
      </w:pPr>
      <w:r w:rsidRPr="008246D5">
        <w:rPr>
          <w:b/>
          <w:szCs w:val="20"/>
        </w:rPr>
        <w:t>Práva a povinnosti člena rady školy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(1) Člen má právo: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a) voliť a byť volený ,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b) navrhovať kandidátov na funkciu predsedu rady školy,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c) byť informovaný o všetkých skutočnostiach, ktoré sú predmetom rokovania rady školy a slobodne sa k nim vyjadrovať,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d) hlasovať ku všetkým uzneseniam rady školy,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e) predkladať na rokovanie rady školy vlastné námety prípadne materiály.</w:t>
      </w:r>
    </w:p>
    <w:p w:rsid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(2) Člen rady školy  je povinný sa zúčastňovať jej zasadnutí. Neúčasť na troch po sebe nasledujúcich zasadnutiach sa hodnotí ako nezáujem o výkon funkcie a neplnenie povinností člena rady školy podľa tohto štatútu.</w:t>
      </w:r>
    </w:p>
    <w:p w:rsidR="00F526EF" w:rsidRPr="008246D5" w:rsidRDefault="00B44EFF" w:rsidP="001C76A3">
      <w:pPr>
        <w:jc w:val="both"/>
        <w:rPr>
          <w:szCs w:val="20"/>
        </w:rPr>
      </w:pPr>
      <w:r>
        <w:rPr>
          <w:szCs w:val="20"/>
        </w:rPr>
        <w:lastRenderedPageBreak/>
        <w:t>(3)</w:t>
      </w:r>
      <w:r w:rsidR="00F526EF">
        <w:rPr>
          <w:szCs w:val="20"/>
        </w:rPr>
        <w:t xml:space="preserve"> Ak člen rady školy stratí</w:t>
      </w:r>
      <w:r>
        <w:rPr>
          <w:szCs w:val="20"/>
        </w:rPr>
        <w:t xml:space="preserve"> dôveru</w:t>
      </w:r>
      <w:r w:rsidR="00F526EF">
        <w:rPr>
          <w:szCs w:val="20"/>
        </w:rPr>
        <w:t xml:space="preserve"> alebo nekoná v súlade so záujmami skupiny, ktorá ho zvolila do rady školy, písomne oznámi riaditeľovi školy stratu dôvery tomuto členovi a vyzve ho na jeho výmenu. Riaditeľ potom koná až na pokyn zriaďovateľa.</w:t>
      </w:r>
    </w:p>
    <w:p w:rsidR="001C76A3" w:rsidRPr="006D1F18" w:rsidRDefault="008246D5" w:rsidP="006D1F18">
      <w:pPr>
        <w:jc w:val="both"/>
        <w:rPr>
          <w:szCs w:val="20"/>
        </w:rPr>
      </w:pPr>
      <w:r w:rsidRPr="008246D5">
        <w:rPr>
          <w:szCs w:val="20"/>
        </w:rPr>
        <w:t>(</w:t>
      </w:r>
      <w:r w:rsidR="00B44EFF">
        <w:rPr>
          <w:szCs w:val="20"/>
        </w:rPr>
        <w:t>4</w:t>
      </w:r>
      <w:r w:rsidRPr="008246D5">
        <w:rPr>
          <w:szCs w:val="20"/>
        </w:rPr>
        <w:t>) Člen rady školy  je povinný zabezpečiť ochranu osobných údajov chránených všeobecne záväznými právnymi predpismi.</w:t>
      </w:r>
    </w:p>
    <w:p w:rsidR="008246D5" w:rsidRPr="008246D5" w:rsidRDefault="008246D5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  <w:r w:rsidRPr="008246D5">
        <w:rPr>
          <w:b/>
          <w:szCs w:val="20"/>
        </w:rPr>
        <w:t>Čl. 8</w:t>
      </w:r>
    </w:p>
    <w:p w:rsidR="008246D5" w:rsidRPr="008246D5" w:rsidRDefault="006D1F18" w:rsidP="001C76A3">
      <w:pPr>
        <w:snapToGrid w:val="0"/>
        <w:spacing w:before="100" w:after="100"/>
        <w:jc w:val="both"/>
        <w:outlineLvl w:val="3"/>
        <w:rPr>
          <w:b/>
          <w:szCs w:val="20"/>
        </w:rPr>
      </w:pPr>
      <w:r>
        <w:rPr>
          <w:b/>
          <w:szCs w:val="20"/>
        </w:rPr>
        <w:t>Povinnosti predsedu rady školy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(1) Predseda rady školy  je štatutárnym orgánom, ktorý riadi činnosť rady školy a koná v jej mene. Rozhoduje o všetkých záležitostiach rady školy, ak nie sú zákonom, štatútom vyhradené do pôsobnosti iných orgánov.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(2) Za predsedu rady školy  môže byť zvolená fyzická osoba, ktorá je spôsobilá na právne úkony a je bezúhonná.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(3) Predseda rady školy  predloží na najbližšom zasadaní návrh štatútu rady školy  na schválenie.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(4) Predseda rady školy  zvoláva, pripravuje a riadi schôdze rady školy.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(4) Predseda rady školy zvolá radu školy  najneskôr do 15 dní, ak o to požiada tretina členov rady školy alebo riaditeľ školy  alebo zriaďovateľ školy . Ak tak neurobí, radu školy zvolá a predsedá jej podpredseda.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(5) Uznesenie rady školy  alebo štatút, môže obmedziť právo predsedu rady školy konať v jej mene; toto obmedzenie však nie je účinné voči tretím osobám, ak tieto osoby o tejto skutočnosti nevedeli, alebo nemohli vedieť.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(6) Predseda rady školy  vypracuje výročnú správu v termíne určenom radou školy, najneskôr do 31. marca.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(7) Výročná správa obsahuje:</w:t>
      </w:r>
    </w:p>
    <w:p w:rsidR="008246D5" w:rsidRPr="008246D5" w:rsidRDefault="008246D5" w:rsidP="001C76A3">
      <w:pPr>
        <w:rPr>
          <w:szCs w:val="20"/>
        </w:rPr>
      </w:pPr>
      <w:r w:rsidRPr="008246D5">
        <w:rPr>
          <w:szCs w:val="20"/>
        </w:rPr>
        <w:t>a) prehľad činností vykonávaných v kalendárnom roku s uvedením vzťahu k účelu založenia rady školy,</w:t>
      </w:r>
      <w:r w:rsidRPr="008246D5">
        <w:rPr>
          <w:szCs w:val="20"/>
        </w:rPr>
        <w:br/>
        <w:t>b) ročnú účtovnú závierku a zhodnotenie základných údajov v nej obsiahnutých,</w:t>
      </w:r>
      <w:r w:rsidRPr="008246D5">
        <w:rPr>
          <w:szCs w:val="20"/>
        </w:rPr>
        <w:br/>
        <w:t>c) prehľad o peňažných príjmoch a výdavkoch,</w:t>
      </w:r>
      <w:r w:rsidRPr="008246D5">
        <w:rPr>
          <w:szCs w:val="20"/>
        </w:rPr>
        <w:br/>
        <w:t>e) zmeny a nové zloženie rady školy, ku ktorým došlo v priebehu roka,</w:t>
      </w:r>
      <w:r w:rsidRPr="008246D5">
        <w:rPr>
          <w:szCs w:val="20"/>
        </w:rPr>
        <w:br/>
        <w:t>h) ďalšie údaje určené radou školy.</w:t>
      </w:r>
    </w:p>
    <w:p w:rsid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(8) Výročná správa je pre verejnosť prístupná v sídle rady školy. </w:t>
      </w:r>
    </w:p>
    <w:p w:rsidR="006D1F18" w:rsidRPr="008246D5" w:rsidRDefault="006D1F18" w:rsidP="001C76A3">
      <w:pPr>
        <w:jc w:val="both"/>
        <w:rPr>
          <w:szCs w:val="20"/>
        </w:rPr>
      </w:pPr>
    </w:p>
    <w:p w:rsidR="008246D5" w:rsidRPr="008246D5" w:rsidRDefault="008246D5" w:rsidP="001C76A3">
      <w:pPr>
        <w:jc w:val="both"/>
        <w:rPr>
          <w:b/>
          <w:sz w:val="20"/>
          <w:szCs w:val="20"/>
        </w:rPr>
      </w:pPr>
    </w:p>
    <w:p w:rsidR="008246D5" w:rsidRPr="008246D5" w:rsidRDefault="008246D5" w:rsidP="001C76A3">
      <w:pPr>
        <w:jc w:val="both"/>
        <w:rPr>
          <w:b/>
          <w:szCs w:val="20"/>
        </w:rPr>
      </w:pPr>
      <w:r w:rsidRPr="008246D5">
        <w:rPr>
          <w:b/>
          <w:szCs w:val="20"/>
        </w:rPr>
        <w:t>Čl.9</w:t>
      </w:r>
    </w:p>
    <w:p w:rsidR="008246D5" w:rsidRPr="008246D5" w:rsidRDefault="008246D5" w:rsidP="001C76A3">
      <w:pPr>
        <w:jc w:val="both"/>
        <w:rPr>
          <w:sz w:val="20"/>
          <w:szCs w:val="20"/>
        </w:rPr>
      </w:pPr>
      <w:r w:rsidRPr="008246D5">
        <w:rPr>
          <w:b/>
          <w:szCs w:val="20"/>
        </w:rPr>
        <w:t>Vzťahy rady školy k orgánom miestnej štátnej správy</w:t>
      </w:r>
    </w:p>
    <w:p w:rsidR="008246D5" w:rsidRPr="008246D5" w:rsidRDefault="008246D5" w:rsidP="001C76A3">
      <w:pPr>
        <w:jc w:val="both"/>
        <w:rPr>
          <w:szCs w:val="20"/>
        </w:rPr>
      </w:pPr>
    </w:p>
    <w:p w:rsidR="008246D5" w:rsidRPr="008246D5" w:rsidRDefault="008246D5" w:rsidP="001C76A3">
      <w:pPr>
        <w:jc w:val="both"/>
        <w:rPr>
          <w:b/>
          <w:szCs w:val="20"/>
        </w:rPr>
      </w:pPr>
      <w:r w:rsidRPr="008246D5">
        <w:rPr>
          <w:szCs w:val="20"/>
        </w:rPr>
        <w:t>(1) Predseda rady školy informuje riaditeľa školy  o pláne zasadnutí na príslušný kalendárny rok.</w:t>
      </w:r>
    </w:p>
    <w:p w:rsidR="008246D5" w:rsidRPr="008246D5" w:rsidRDefault="008246D5" w:rsidP="001C76A3">
      <w:pPr>
        <w:jc w:val="both"/>
        <w:rPr>
          <w:b/>
          <w:sz w:val="20"/>
          <w:szCs w:val="20"/>
        </w:rPr>
      </w:pPr>
      <w:r w:rsidRPr="008246D5">
        <w:rPr>
          <w:szCs w:val="20"/>
        </w:rPr>
        <w:t>(2) Riaditeľ školy v súlade s plánom zasadaní predkladá rade školy  príslušné materiály a to spravidla v písomnej forme a v požadovanom množstve.</w:t>
      </w:r>
    </w:p>
    <w:p w:rsidR="008246D5" w:rsidRPr="008246D5" w:rsidRDefault="008246D5" w:rsidP="001C76A3">
      <w:pPr>
        <w:jc w:val="both"/>
        <w:rPr>
          <w:sz w:val="20"/>
          <w:szCs w:val="20"/>
        </w:rPr>
      </w:pPr>
      <w:r w:rsidRPr="008246D5">
        <w:rPr>
          <w:szCs w:val="20"/>
        </w:rPr>
        <w:t>(3) Návrh na vymenovanie riaditeľa podáva rada školy na základe výberového konania najneskôr do dvoch mesiacov od jeho vyhlásenia zriaďovateľovi školy……..</w:t>
      </w:r>
    </w:p>
    <w:p w:rsidR="00F526EF" w:rsidRDefault="00F526EF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</w:p>
    <w:p w:rsidR="00F526EF" w:rsidRDefault="00F526EF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</w:p>
    <w:p w:rsidR="00F526EF" w:rsidRDefault="00F526EF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</w:p>
    <w:p w:rsidR="00C75A00" w:rsidRDefault="00C75A00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</w:p>
    <w:p w:rsidR="00C75A00" w:rsidRDefault="00C75A00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</w:p>
    <w:p w:rsidR="008246D5" w:rsidRDefault="008246D5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  <w:r w:rsidRPr="008246D5">
        <w:rPr>
          <w:b/>
          <w:szCs w:val="20"/>
        </w:rPr>
        <w:lastRenderedPageBreak/>
        <w:t>Záverečné ustanovenia</w:t>
      </w:r>
    </w:p>
    <w:p w:rsidR="006D1F18" w:rsidRPr="008246D5" w:rsidRDefault="006D1F18" w:rsidP="001C76A3">
      <w:pPr>
        <w:snapToGrid w:val="0"/>
        <w:spacing w:before="100" w:after="100"/>
        <w:jc w:val="both"/>
        <w:outlineLvl w:val="2"/>
        <w:rPr>
          <w:b/>
          <w:szCs w:val="20"/>
        </w:rPr>
      </w:pPr>
    </w:p>
    <w:p w:rsidR="008246D5" w:rsidRPr="008246D5" w:rsidRDefault="006D1F18" w:rsidP="006D1F18">
      <w:pPr>
        <w:jc w:val="both"/>
        <w:outlineLvl w:val="0"/>
        <w:rPr>
          <w:b/>
          <w:szCs w:val="20"/>
        </w:rPr>
      </w:pPr>
      <w:r>
        <w:rPr>
          <w:b/>
          <w:szCs w:val="20"/>
        </w:rPr>
        <w:t>Č</w:t>
      </w:r>
      <w:r w:rsidR="008246D5" w:rsidRPr="008246D5">
        <w:rPr>
          <w:b/>
          <w:szCs w:val="20"/>
        </w:rPr>
        <w:t>l.10</w:t>
      </w:r>
      <w:r w:rsidR="008246D5" w:rsidRPr="008246D5">
        <w:rPr>
          <w:szCs w:val="20"/>
        </w:rPr>
        <w:br/>
      </w:r>
      <w:r w:rsidR="008246D5" w:rsidRPr="008246D5">
        <w:rPr>
          <w:b/>
          <w:szCs w:val="20"/>
        </w:rPr>
        <w:t>Finančné zabezpečenie  rady školy</w:t>
      </w:r>
    </w:p>
    <w:p w:rsidR="008246D5" w:rsidRDefault="008246D5" w:rsidP="001C76A3">
      <w:pPr>
        <w:jc w:val="both"/>
      </w:pPr>
      <w:r w:rsidRPr="008246D5">
        <w:rPr>
          <w:szCs w:val="20"/>
        </w:rPr>
        <w:t xml:space="preserve">(1) </w:t>
      </w:r>
      <w:r>
        <w:t>Rada školy  zabezpečuje svoju činnosť v súlade s § 10 Vyhlášky Ministerstva školstva SR č.291/2004 Z.</w:t>
      </w:r>
      <w:r w:rsidR="00D44817">
        <w:t xml:space="preserve"> </w:t>
      </w:r>
      <w:r>
        <w:t>z. ,ktorou sa určujú podrobnosti o spôsobe ustanovenia orgánov školskej samosprávy, o ich zložení, o ich organizačnom a finančnom zabezpečení.</w:t>
      </w:r>
    </w:p>
    <w:p w:rsidR="008246D5" w:rsidRDefault="008246D5" w:rsidP="001C76A3">
      <w:pPr>
        <w:jc w:val="both"/>
      </w:pPr>
      <w:r>
        <w:t>(2) Rada školy  nemá vlastný majetok.</w:t>
      </w:r>
    </w:p>
    <w:p w:rsidR="008246D5" w:rsidRPr="008246D5" w:rsidRDefault="008246D5" w:rsidP="001C76A3">
      <w:pPr>
        <w:jc w:val="both"/>
        <w:rPr>
          <w:szCs w:val="20"/>
        </w:rPr>
      </w:pPr>
    </w:p>
    <w:p w:rsidR="008246D5" w:rsidRPr="008246D5" w:rsidRDefault="008246D5" w:rsidP="001C76A3">
      <w:pPr>
        <w:jc w:val="both"/>
        <w:rPr>
          <w:szCs w:val="20"/>
        </w:rPr>
      </w:pPr>
    </w:p>
    <w:p w:rsidR="00C75A00" w:rsidRDefault="008246D5" w:rsidP="001C76A3">
      <w:pPr>
        <w:jc w:val="both"/>
        <w:rPr>
          <w:szCs w:val="20"/>
        </w:rPr>
      </w:pPr>
      <w:r w:rsidRPr="008246D5">
        <w:rPr>
          <w:szCs w:val="20"/>
        </w:rPr>
        <w:t>Tento štatút bol prerokovaný a schválený na zasadaní rady školy  a od tohto dňa nadobúd</w:t>
      </w:r>
      <w:r w:rsidR="00C75A00">
        <w:rPr>
          <w:szCs w:val="20"/>
        </w:rPr>
        <w:t>a účinnosť.</w:t>
      </w:r>
      <w:r w:rsidR="00C75A00">
        <w:rPr>
          <w:szCs w:val="20"/>
        </w:rPr>
        <w:br/>
      </w:r>
      <w:r w:rsidR="00C75A00">
        <w:rPr>
          <w:szCs w:val="20"/>
        </w:rPr>
        <w:br/>
        <w:t xml:space="preserve">V Tvrdošíne, </w:t>
      </w:r>
      <w:r w:rsidR="00977094">
        <w:rPr>
          <w:szCs w:val="20"/>
        </w:rPr>
        <w:t>d</w:t>
      </w:r>
      <w:r w:rsidRPr="008246D5">
        <w:rPr>
          <w:szCs w:val="20"/>
        </w:rPr>
        <w:t>átum schválenia:</w:t>
      </w:r>
      <w:r w:rsidR="000F05E6">
        <w:rPr>
          <w:szCs w:val="20"/>
        </w:rPr>
        <w:t xml:space="preserve">                            </w:t>
      </w:r>
      <w:r w:rsidR="00C75A00">
        <w:rPr>
          <w:szCs w:val="20"/>
        </w:rPr>
        <w:t xml:space="preserve">         </w:t>
      </w:r>
      <w:r w:rsidR="000F05E6">
        <w:rPr>
          <w:szCs w:val="20"/>
        </w:rPr>
        <w:t xml:space="preserve"> </w:t>
      </w:r>
      <w:r w:rsidR="00C75A00">
        <w:rPr>
          <w:szCs w:val="20"/>
        </w:rPr>
        <w:t xml:space="preserve">Ľubica </w:t>
      </w:r>
      <w:proofErr w:type="spellStart"/>
      <w:r w:rsidR="00C75A00">
        <w:rPr>
          <w:szCs w:val="20"/>
        </w:rPr>
        <w:t>Krasulová</w:t>
      </w:r>
      <w:proofErr w:type="spellEnd"/>
    </w:p>
    <w:p w:rsidR="008246D5" w:rsidRPr="008246D5" w:rsidRDefault="00C75A00" w:rsidP="001C76A3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Riaditeľka MŠ</w:t>
      </w:r>
      <w:r w:rsidR="008246D5" w:rsidRPr="008246D5">
        <w:rPr>
          <w:szCs w:val="20"/>
        </w:rPr>
        <w:t xml:space="preserve"> </w:t>
      </w:r>
    </w:p>
    <w:p w:rsidR="008246D5" w:rsidRPr="008246D5" w:rsidRDefault="008246D5" w:rsidP="001C76A3">
      <w:pPr>
        <w:jc w:val="both"/>
        <w:rPr>
          <w:szCs w:val="20"/>
        </w:rPr>
      </w:pPr>
      <w:r w:rsidRPr="008246D5">
        <w:rPr>
          <w:szCs w:val="20"/>
        </w:rPr>
        <w:t xml:space="preserve"> </w:t>
      </w:r>
    </w:p>
    <w:p w:rsidR="000D5838" w:rsidRDefault="000D5838" w:rsidP="001C76A3">
      <w:pPr>
        <w:jc w:val="both"/>
      </w:pPr>
    </w:p>
    <w:p w:rsidR="0081722E" w:rsidRDefault="0081722E" w:rsidP="001C76A3">
      <w:pPr>
        <w:jc w:val="both"/>
      </w:pPr>
    </w:p>
    <w:p w:rsidR="0081722E" w:rsidRDefault="0081722E" w:rsidP="001C76A3">
      <w:pPr>
        <w:jc w:val="both"/>
      </w:pPr>
    </w:p>
    <w:p w:rsidR="00D44817" w:rsidRDefault="00D44817" w:rsidP="001C76A3">
      <w:pPr>
        <w:jc w:val="both"/>
      </w:pPr>
    </w:p>
    <w:p w:rsidR="00DB3128" w:rsidRDefault="00DB3128" w:rsidP="001C76A3">
      <w:pPr>
        <w:jc w:val="both"/>
      </w:pPr>
    </w:p>
    <w:p w:rsidR="0081722E" w:rsidRDefault="0081722E" w:rsidP="001C76A3">
      <w:pPr>
        <w:jc w:val="both"/>
      </w:pPr>
    </w:p>
    <w:sectPr w:rsidR="0081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D62BF"/>
    <w:multiLevelType w:val="hybridMultilevel"/>
    <w:tmpl w:val="F2F0AAEA"/>
    <w:lvl w:ilvl="0" w:tplc="6562E49C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  <w:color w:val="1F497D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5"/>
    <w:rsid w:val="000826DE"/>
    <w:rsid w:val="000D5838"/>
    <w:rsid w:val="000F05E6"/>
    <w:rsid w:val="001B4BCE"/>
    <w:rsid w:val="001C76A3"/>
    <w:rsid w:val="00206F54"/>
    <w:rsid w:val="00390E8F"/>
    <w:rsid w:val="006D1F18"/>
    <w:rsid w:val="0081722E"/>
    <w:rsid w:val="008246D5"/>
    <w:rsid w:val="00977094"/>
    <w:rsid w:val="00AB566C"/>
    <w:rsid w:val="00B44EFF"/>
    <w:rsid w:val="00C07EE5"/>
    <w:rsid w:val="00C56593"/>
    <w:rsid w:val="00C75A00"/>
    <w:rsid w:val="00D44817"/>
    <w:rsid w:val="00D875C1"/>
    <w:rsid w:val="00DB3128"/>
    <w:rsid w:val="00E26ED5"/>
    <w:rsid w:val="00F5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2D027B-B143-49A4-8370-6D5BF5CA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46D5"/>
    <w:pPr>
      <w:jc w:val="center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8246D5"/>
    <w:pPr>
      <w:jc w:val="center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Siln">
    <w:name w:val="Strong"/>
    <w:basedOn w:val="Predvolenpsmoodseku"/>
    <w:uiPriority w:val="22"/>
    <w:qFormat/>
    <w:rsid w:val="008246D5"/>
    <w:rPr>
      <w:b/>
    </w:rPr>
  </w:style>
  <w:style w:type="paragraph" w:styleId="Zkladntext">
    <w:name w:val="Body Text"/>
    <w:basedOn w:val="Normlny"/>
    <w:link w:val="ZkladntextChar"/>
    <w:uiPriority w:val="99"/>
    <w:rsid w:val="008246D5"/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customStyle="1" w:styleId="H1">
    <w:name w:val="H1"/>
    <w:basedOn w:val="Normlny"/>
    <w:next w:val="Normlny"/>
    <w:rsid w:val="008246D5"/>
    <w:pPr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customStyle="1" w:styleId="H2">
    <w:name w:val="H2"/>
    <w:basedOn w:val="Normlny"/>
    <w:next w:val="Normlny"/>
    <w:rsid w:val="008246D5"/>
    <w:pPr>
      <w:snapToGrid w:val="0"/>
      <w:spacing w:before="100" w:after="100"/>
      <w:outlineLvl w:val="2"/>
    </w:pPr>
    <w:rPr>
      <w:b/>
      <w:sz w:val="36"/>
      <w:szCs w:val="20"/>
    </w:rPr>
  </w:style>
  <w:style w:type="paragraph" w:customStyle="1" w:styleId="H3">
    <w:name w:val="H3"/>
    <w:basedOn w:val="Normlny"/>
    <w:next w:val="Normlny"/>
    <w:rsid w:val="008246D5"/>
    <w:pPr>
      <w:snapToGrid w:val="0"/>
      <w:spacing w:before="100" w:after="100"/>
      <w:outlineLvl w:val="3"/>
    </w:pPr>
    <w:rPr>
      <w:b/>
      <w:sz w:val="28"/>
      <w:szCs w:val="20"/>
    </w:rPr>
  </w:style>
  <w:style w:type="paragraph" w:customStyle="1" w:styleId="H4">
    <w:name w:val="H4"/>
    <w:basedOn w:val="Normlny"/>
    <w:next w:val="Normlny"/>
    <w:rsid w:val="008246D5"/>
    <w:pPr>
      <w:snapToGrid w:val="0"/>
      <w:spacing w:before="100" w:after="100"/>
      <w:outlineLvl w:val="4"/>
    </w:pPr>
    <w:rPr>
      <w:b/>
      <w:szCs w:val="20"/>
    </w:rPr>
  </w:style>
  <w:style w:type="paragraph" w:styleId="Odsekzoznamu">
    <w:name w:val="List Paragraph"/>
    <w:basedOn w:val="Normlny"/>
    <w:uiPriority w:val="34"/>
    <w:qFormat/>
    <w:rsid w:val="00DB31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5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ŠTATÚT RADY ŠKOLY</vt:lpstr>
    </vt:vector>
  </TitlesOfParts>
  <Company/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ŠTATÚT RADY ŠKOLY</dc:title>
  <dc:subject/>
  <dc:creator>Križanová T.</dc:creator>
  <cp:keywords/>
  <dc:description/>
  <cp:lastModifiedBy>Jarmila Sipékiová</cp:lastModifiedBy>
  <cp:revision>2</cp:revision>
  <dcterms:created xsi:type="dcterms:W3CDTF">2021-01-23T12:46:00Z</dcterms:created>
  <dcterms:modified xsi:type="dcterms:W3CDTF">2021-01-23T12:46:00Z</dcterms:modified>
</cp:coreProperties>
</file>